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54" w:rsidRPr="008D4649" w:rsidRDefault="00C61F80" w:rsidP="008D4649">
      <w:pPr>
        <w:jc w:val="center"/>
        <w:rPr>
          <w:u w:val="single"/>
        </w:rPr>
      </w:pPr>
      <w:bookmarkStart w:id="0" w:name="_GoBack"/>
      <w:r w:rsidRPr="008D4649">
        <w:rPr>
          <w:u w:val="single"/>
        </w:rPr>
        <w:t>2.2.2. Информация о лабораторно-техническом комплексе</w:t>
      </w:r>
    </w:p>
    <w:bookmarkEnd w:id="0"/>
    <w:p w:rsidR="00C61F80" w:rsidRDefault="00C61F80"/>
    <w:p w:rsidR="00C61F80" w:rsidRDefault="00C61F80" w:rsidP="00C61F80">
      <w:pPr>
        <w:ind w:firstLine="709"/>
        <w:jc w:val="both"/>
      </w:pPr>
      <w:r w:rsidRPr="00C61F80">
        <w:t xml:space="preserve">В рамках проекта «Медицинский класс в московской школе» в ГБОУ </w:t>
      </w:r>
      <w:r>
        <w:t>Школа</w:t>
      </w:r>
      <w:r w:rsidRPr="00C61F80">
        <w:t xml:space="preserve"> № 1367 Департаментом образования было поставлено высококлассное учебное оборудование. Теперь у </w:t>
      </w:r>
      <w:r>
        <w:t>об</w:t>
      </w:r>
      <w:r w:rsidRPr="00C61F80">
        <w:t>уча</w:t>
      </w:r>
      <w:r>
        <w:t>ю</w:t>
      </w:r>
      <w:r w:rsidRPr="00C61F80">
        <w:t xml:space="preserve">щихся появилось большое число современных приборов и инструментов, разнообразных тренажеров, фантомов, моделей, а также реактивы, без которых трудно организовать изучение биологии и химии на профильном уровне. </w:t>
      </w:r>
    </w:p>
    <w:p w:rsidR="00C61F80" w:rsidRDefault="00C61F80" w:rsidP="00C61F80">
      <w:pPr>
        <w:ind w:firstLine="709"/>
        <w:jc w:val="both"/>
      </w:pPr>
      <w:r w:rsidRPr="00C61F80">
        <w:t xml:space="preserve">Учебное медицинское оборудование укомплектовано таким образом, что позволяет организовать в медицинском классе обучение не только теоретическим знаниям, но и практическим умениям, важным как для будущей профессии врача, так и для повседневной жизни. </w:t>
      </w:r>
    </w:p>
    <w:p w:rsidR="00C61F80" w:rsidRDefault="00C61F80" w:rsidP="00C61F80">
      <w:pPr>
        <w:ind w:firstLine="709"/>
        <w:jc w:val="both"/>
      </w:pPr>
      <w:r w:rsidRPr="00C61F80">
        <w:t xml:space="preserve">Например, </w:t>
      </w:r>
      <w:proofErr w:type="gramStart"/>
      <w:r w:rsidRPr="00C61F80">
        <w:t>лабораторный-диагностический</w:t>
      </w:r>
      <w:proofErr w:type="gramEnd"/>
      <w:r w:rsidRPr="00C61F80">
        <w:t xml:space="preserve"> учебный комплекс "Теле-Ментор". Он состоит из стола для выполнения медицинских манипуляций; компьютера, снабженного экраном и планшетом; инструментов и расходных материалов; фантомов различных частей тела. Работая с программным обеспечением под руководством учителя, ребята смогут быстро и эффективно освоить алгоритмы медицинских действий, таких как внутримышечная инъекция, промывание желудка, пеленание новорожденного, взятие биологического материала. </w:t>
      </w:r>
    </w:p>
    <w:p w:rsidR="00C61F80" w:rsidRDefault="00C61F80" w:rsidP="00C61F80">
      <w:pPr>
        <w:ind w:firstLine="709"/>
        <w:jc w:val="both"/>
      </w:pPr>
      <w:r w:rsidRPr="00C61F80">
        <w:t xml:space="preserve">Другое медицинское оборудование дает возможность научиться измерять артериальное давление, прослушивать тоны сердца, регистрировать и расшифровывать электрокардиограммы, анализировать рентгеновские снимки, работать с </w:t>
      </w:r>
      <w:proofErr w:type="spellStart"/>
      <w:r w:rsidRPr="00C61F80">
        <w:t>глюкометром</w:t>
      </w:r>
      <w:proofErr w:type="spellEnd"/>
      <w:r w:rsidRPr="00C61F80">
        <w:t xml:space="preserve">. </w:t>
      </w:r>
    </w:p>
    <w:p w:rsidR="00C61F80" w:rsidRDefault="00C61F80" w:rsidP="00B4408C">
      <w:pPr>
        <w:ind w:firstLine="709"/>
        <w:jc w:val="both"/>
      </w:pPr>
      <w:r w:rsidRPr="00C61F80">
        <w:t xml:space="preserve">Оборудование для оказания первой медицинской помощи в различных ситуациях (например, при автодорожной аварии) научит ребят правильно проводить сердечно-легочную реанимацию, накладывать шины, отрабатывая свои действия на роботах-тренажерах. Для наложения швов, перевязки ран, остановки кровотечений имеются специальные накладки с различными видами повреждений. </w:t>
      </w:r>
    </w:p>
    <w:p w:rsidR="00C61F80" w:rsidRDefault="00C61F80" w:rsidP="00C61F80">
      <w:pPr>
        <w:ind w:firstLine="709"/>
        <w:jc w:val="both"/>
      </w:pPr>
      <w:r w:rsidRPr="00C61F80">
        <w:t xml:space="preserve">Цифровые лаборатории по химии, экологии, физиологии включают в себя многочисленные датчики, с помощью которых можно организовать наблюдение практически над любым биологическим объектом. </w:t>
      </w:r>
    </w:p>
    <w:p w:rsidR="00C61F80" w:rsidRDefault="00C61F80" w:rsidP="00C61F80">
      <w:pPr>
        <w:ind w:firstLine="709"/>
        <w:jc w:val="both"/>
      </w:pPr>
      <w:r w:rsidRPr="00C61F80">
        <w:t xml:space="preserve">Цифровые микроскопы, наборы микропрепаратов, видеокамеры, приборы для электрофореза ДНК и другое микробиологическое оборудование позволят учащимся проникнуть в мир, невидимый человеческому глазу, изучить его, а полученные результаты представить на различных ученических научно-исследовательских конференциях, конкурсах, олимпиадах. </w:t>
      </w:r>
    </w:p>
    <w:p w:rsidR="00C61F80" w:rsidRDefault="00C61F80" w:rsidP="00C61F80">
      <w:pPr>
        <w:ind w:firstLine="709"/>
        <w:jc w:val="both"/>
      </w:pPr>
      <w:r w:rsidRPr="00C61F80">
        <w:t>Установка для гидропоники дает возможность учащимся выращивать культурные растения без почвы, получая урожай круглый год.</w:t>
      </w:r>
    </w:p>
    <w:p w:rsidR="00C61F80" w:rsidRDefault="00C61F80" w:rsidP="00C61F80">
      <w:pPr>
        <w:ind w:firstLine="709"/>
        <w:jc w:val="both"/>
      </w:pPr>
      <w:r w:rsidRPr="00C61F80">
        <w:t xml:space="preserve"> Работа учащихся на этом современном оборудовании позволит познакомиться с особенностями будущей профессии, убедиться в правильности выбора этой профессии, будет способствовать достижению наиболее высоких результатов в обучении в целом.</w:t>
      </w:r>
    </w:p>
    <w:sectPr w:rsidR="00C6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80"/>
    <w:rsid w:val="006A00BE"/>
    <w:rsid w:val="008D4649"/>
    <w:rsid w:val="00B4408C"/>
    <w:rsid w:val="00B87A54"/>
    <w:rsid w:val="00C61F80"/>
    <w:rsid w:val="00F2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8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F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8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Ярославна</dc:creator>
  <cp:lastModifiedBy>Ярославна</cp:lastModifiedBy>
  <cp:revision>2</cp:revision>
  <dcterms:created xsi:type="dcterms:W3CDTF">2018-02-11T20:12:00Z</dcterms:created>
  <dcterms:modified xsi:type="dcterms:W3CDTF">2018-02-11T20:30:00Z</dcterms:modified>
</cp:coreProperties>
</file>